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D9FE4" w14:textId="37B6E8FD" w:rsidR="00331075" w:rsidRDefault="00EF5C1C" w:rsidP="00EF5C1C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eastAsia="sl-SI"/>
        </w:rPr>
        <w:drawing>
          <wp:inline distT="0" distB="0" distL="0" distR="0" wp14:anchorId="55098063" wp14:editId="20AD241A">
            <wp:extent cx="1371600" cy="11887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Pr="00EF5C1C">
        <w:rPr>
          <w:rFonts w:ascii="Arial" w:hAnsi="Arial" w:cs="Arial"/>
          <w:b/>
          <w:sz w:val="28"/>
          <w:szCs w:val="28"/>
        </w:rPr>
        <w:t>POSKUSI V KEMIJI</w:t>
      </w:r>
    </w:p>
    <w:p w14:paraId="7F1515B6" w14:textId="66EEE538" w:rsidR="00EF5C1C" w:rsidRDefault="00EF5C1C" w:rsidP="00EF5C1C">
      <w:pPr>
        <w:rPr>
          <w:rFonts w:ascii="Arial" w:hAnsi="Arial" w:cs="Arial"/>
          <w:b/>
          <w:sz w:val="28"/>
          <w:szCs w:val="28"/>
        </w:rPr>
      </w:pPr>
    </w:p>
    <w:p w14:paraId="75DC8A27" w14:textId="3D9DBB2D" w:rsidR="00EF5C1C" w:rsidRDefault="00EF5C1C" w:rsidP="00EF5C1C">
      <w:pPr>
        <w:rPr>
          <w:rFonts w:ascii="Arial" w:hAnsi="Arial" w:cs="Arial"/>
          <w:b/>
          <w:sz w:val="28"/>
          <w:szCs w:val="28"/>
        </w:rPr>
      </w:pPr>
      <w:r w:rsidRPr="00EF5C1C">
        <w:rPr>
          <w:rFonts w:ascii="Arial" w:hAnsi="Arial" w:cs="Arial"/>
          <w:sz w:val="28"/>
          <w:szCs w:val="28"/>
        </w:rPr>
        <w:t xml:space="preserve">Izbirni predmet </w:t>
      </w:r>
      <w:r w:rsidR="00B97808">
        <w:rPr>
          <w:rFonts w:ascii="Arial" w:hAnsi="Arial" w:cs="Arial"/>
          <w:sz w:val="28"/>
          <w:szCs w:val="28"/>
        </w:rPr>
        <w:t>je namenjen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97808">
        <w:rPr>
          <w:rFonts w:ascii="Arial" w:hAnsi="Arial" w:cs="Arial"/>
          <w:sz w:val="28"/>
          <w:szCs w:val="28"/>
        </w:rPr>
        <w:t>učence</w:t>
      </w:r>
      <w:r w:rsidR="00B97808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 8. razreda.</w:t>
      </w:r>
    </w:p>
    <w:p w14:paraId="41742704" w14:textId="61458587" w:rsidR="00EF5C1C" w:rsidRDefault="00EF5C1C" w:rsidP="00EF5C1C">
      <w:pPr>
        <w:rPr>
          <w:rFonts w:ascii="Arial" w:hAnsi="Arial" w:cs="Arial"/>
          <w:b/>
          <w:sz w:val="28"/>
          <w:szCs w:val="28"/>
        </w:rPr>
      </w:pPr>
      <w:r w:rsidRPr="00EF5C1C">
        <w:rPr>
          <w:rFonts w:ascii="Arial" w:hAnsi="Arial" w:cs="Arial"/>
          <w:sz w:val="28"/>
          <w:szCs w:val="28"/>
        </w:rPr>
        <w:t>Število ur je</w:t>
      </w:r>
      <w:r>
        <w:rPr>
          <w:rFonts w:ascii="Arial" w:hAnsi="Arial" w:cs="Arial"/>
          <w:b/>
          <w:sz w:val="28"/>
          <w:szCs w:val="28"/>
        </w:rPr>
        <w:t xml:space="preserve"> 35.</w:t>
      </w:r>
    </w:p>
    <w:p w14:paraId="43207E75" w14:textId="524B4886" w:rsidR="00EF5C1C" w:rsidRDefault="00EF5C1C" w:rsidP="00EF5C1C">
      <w:pPr>
        <w:jc w:val="both"/>
        <w:rPr>
          <w:rFonts w:ascii="Arial" w:hAnsi="Arial" w:cs="Arial"/>
          <w:sz w:val="28"/>
          <w:szCs w:val="28"/>
        </w:rPr>
      </w:pPr>
      <w:r w:rsidRPr="00EF5C1C">
        <w:rPr>
          <w:rFonts w:ascii="Arial" w:hAnsi="Arial" w:cs="Arial"/>
          <w:sz w:val="28"/>
          <w:szCs w:val="28"/>
        </w:rPr>
        <w:t>Eksperimenti ali poskusi so vodilna ali osrednja aktivnost učencev pri pouku</w:t>
      </w:r>
      <w:r>
        <w:rPr>
          <w:rFonts w:ascii="Arial" w:hAnsi="Arial" w:cs="Arial"/>
          <w:sz w:val="28"/>
          <w:szCs w:val="28"/>
        </w:rPr>
        <w:t xml:space="preserve"> in podlaga za razumevanje vsebin. </w:t>
      </w:r>
    </w:p>
    <w:p w14:paraId="2D2A29C7" w14:textId="77777777" w:rsidR="00B97808" w:rsidRDefault="00B97808" w:rsidP="00EF5C1C">
      <w:pPr>
        <w:jc w:val="both"/>
        <w:rPr>
          <w:rFonts w:ascii="Arial" w:hAnsi="Arial" w:cs="Arial"/>
          <w:sz w:val="28"/>
          <w:szCs w:val="28"/>
        </w:rPr>
      </w:pPr>
    </w:p>
    <w:p w14:paraId="1CBB8762" w14:textId="173D11F5" w:rsidR="00EF5C1C" w:rsidRDefault="00EF5C1C" w:rsidP="00EF5C1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Pri predmetu učenci razvijajo in poglabljajo:</w:t>
      </w:r>
    </w:p>
    <w:p w14:paraId="1CE6AAE3" w14:textId="4964553D" w:rsidR="00EF5C1C" w:rsidRDefault="00B97808" w:rsidP="00EF5C1C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EF5C1C">
        <w:rPr>
          <w:rFonts w:ascii="Arial" w:hAnsi="Arial" w:cs="Arial"/>
          <w:sz w:val="28"/>
          <w:szCs w:val="28"/>
        </w:rPr>
        <w:t>aravoslovno pismenost</w:t>
      </w:r>
      <w:r>
        <w:rPr>
          <w:rFonts w:ascii="Arial" w:hAnsi="Arial" w:cs="Arial"/>
          <w:sz w:val="28"/>
          <w:szCs w:val="28"/>
        </w:rPr>
        <w:t>,</w:t>
      </w:r>
    </w:p>
    <w:p w14:paraId="58A252F2" w14:textId="2926E6B8" w:rsidR="00EF5C1C" w:rsidRDefault="00B97808" w:rsidP="00EF5C1C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EF5C1C">
        <w:rPr>
          <w:rFonts w:ascii="Arial" w:hAnsi="Arial" w:cs="Arial"/>
          <w:sz w:val="28"/>
          <w:szCs w:val="28"/>
        </w:rPr>
        <w:t>snove znanstvenega mišljenja</w:t>
      </w:r>
      <w:r>
        <w:rPr>
          <w:rFonts w:ascii="Arial" w:hAnsi="Arial" w:cs="Arial"/>
          <w:sz w:val="28"/>
          <w:szCs w:val="28"/>
        </w:rPr>
        <w:t>,</w:t>
      </w:r>
    </w:p>
    <w:p w14:paraId="70057899" w14:textId="77777777" w:rsidR="00B97808" w:rsidRDefault="00B97808" w:rsidP="00EF5C1C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EF5C1C">
        <w:rPr>
          <w:rFonts w:ascii="Arial" w:hAnsi="Arial" w:cs="Arial"/>
          <w:sz w:val="28"/>
          <w:szCs w:val="28"/>
        </w:rPr>
        <w:t>azlične spretnosti in veščine</w:t>
      </w:r>
      <w:r>
        <w:rPr>
          <w:rFonts w:ascii="Arial" w:hAnsi="Arial" w:cs="Arial"/>
          <w:sz w:val="28"/>
          <w:szCs w:val="28"/>
        </w:rPr>
        <w:t xml:space="preserve"> za varno in učinkovito delo s snovmi,</w:t>
      </w:r>
    </w:p>
    <w:p w14:paraId="353757AC" w14:textId="6C400B7C" w:rsidR="00EF5C1C" w:rsidRDefault="00B97808" w:rsidP="00EF5C1C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eksperimentiranje in raziskovanje,</w:t>
      </w:r>
    </w:p>
    <w:p w14:paraId="64C7929F" w14:textId="672290C7" w:rsidR="00B97808" w:rsidRDefault="00B97808" w:rsidP="00EF5C1C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povezovanje teorije s prakso.</w:t>
      </w:r>
    </w:p>
    <w:p w14:paraId="5A9FEC05" w14:textId="77777777" w:rsidR="00B97808" w:rsidRDefault="00B97808" w:rsidP="00B97808">
      <w:pPr>
        <w:rPr>
          <w:rFonts w:ascii="Arial" w:hAnsi="Arial" w:cs="Arial"/>
          <w:sz w:val="28"/>
          <w:szCs w:val="28"/>
        </w:rPr>
      </w:pPr>
    </w:p>
    <w:p w14:paraId="746F9CD1" w14:textId="442E57AE" w:rsidR="00B97808" w:rsidRDefault="00B97808" w:rsidP="00B97808">
      <w:pPr>
        <w:rPr>
          <w:rFonts w:ascii="Arial" w:hAnsi="Arial" w:cs="Arial"/>
          <w:sz w:val="28"/>
          <w:szCs w:val="28"/>
          <w:u w:val="single"/>
        </w:rPr>
      </w:pPr>
      <w:r w:rsidRPr="00B97808">
        <w:rPr>
          <w:rFonts w:ascii="Arial" w:hAnsi="Arial" w:cs="Arial"/>
          <w:sz w:val="28"/>
          <w:szCs w:val="28"/>
          <w:u w:val="single"/>
        </w:rPr>
        <w:t>Področja preverjanja in ocenjevanje znanja obsegajo:</w:t>
      </w:r>
    </w:p>
    <w:p w14:paraId="40E67C36" w14:textId="22DBDB7D" w:rsidR="00B97808" w:rsidRPr="00B97808" w:rsidRDefault="00B97808" w:rsidP="00B97808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97808">
        <w:rPr>
          <w:rFonts w:ascii="Arial" w:hAnsi="Arial" w:cs="Arial"/>
          <w:sz w:val="28"/>
          <w:szCs w:val="28"/>
        </w:rPr>
        <w:t>znanje</w:t>
      </w:r>
      <w:r>
        <w:rPr>
          <w:rFonts w:ascii="Arial" w:hAnsi="Arial" w:cs="Arial"/>
          <w:sz w:val="28"/>
          <w:szCs w:val="28"/>
        </w:rPr>
        <w:t>,</w:t>
      </w:r>
    </w:p>
    <w:p w14:paraId="4754ABD8" w14:textId="678004B4" w:rsidR="00B97808" w:rsidRDefault="00B97808" w:rsidP="00B97808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eksperimentalne spretnosti in veščine,</w:t>
      </w:r>
    </w:p>
    <w:p w14:paraId="3D48E2ED" w14:textId="3DC41391" w:rsidR="00B97808" w:rsidRPr="00B97808" w:rsidRDefault="00B97808" w:rsidP="00B97808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izdelke učencev.</w:t>
      </w:r>
    </w:p>
    <w:p w14:paraId="5516F627" w14:textId="77777777" w:rsidR="00B97808" w:rsidRPr="00EF5C1C" w:rsidRDefault="00B97808" w:rsidP="00B97808">
      <w:pPr>
        <w:pStyle w:val="Odstavekseznama"/>
        <w:rPr>
          <w:rFonts w:ascii="Arial" w:hAnsi="Arial" w:cs="Arial"/>
          <w:sz w:val="28"/>
          <w:szCs w:val="28"/>
        </w:rPr>
      </w:pPr>
    </w:p>
    <w:p w14:paraId="415FFDB4" w14:textId="3A250196" w:rsidR="00EF5C1C" w:rsidRDefault="00EF5C1C" w:rsidP="00EF5C1C">
      <w:pPr>
        <w:jc w:val="center"/>
        <w:rPr>
          <w:rFonts w:ascii="Arial" w:hAnsi="Arial" w:cs="Arial"/>
          <w:b/>
          <w:sz w:val="28"/>
          <w:szCs w:val="28"/>
        </w:rPr>
      </w:pPr>
    </w:p>
    <w:p w14:paraId="38BAB3A8" w14:textId="6D8AF78A" w:rsidR="00B97808" w:rsidRDefault="00B97808" w:rsidP="00EF5C1C">
      <w:pPr>
        <w:jc w:val="center"/>
        <w:rPr>
          <w:rFonts w:ascii="Arial" w:hAnsi="Arial" w:cs="Arial"/>
          <w:b/>
          <w:sz w:val="28"/>
          <w:szCs w:val="28"/>
        </w:rPr>
      </w:pPr>
    </w:p>
    <w:p w14:paraId="07475C3A" w14:textId="4CA9387F" w:rsidR="00B97808" w:rsidRPr="00B97808" w:rsidRDefault="00B97808" w:rsidP="00B97808">
      <w:pPr>
        <w:jc w:val="right"/>
        <w:rPr>
          <w:rFonts w:ascii="Arial" w:hAnsi="Arial" w:cs="Arial"/>
          <w:sz w:val="28"/>
          <w:szCs w:val="28"/>
        </w:rPr>
      </w:pPr>
      <w:r w:rsidRPr="00B97808">
        <w:rPr>
          <w:rFonts w:ascii="Arial" w:hAnsi="Arial" w:cs="Arial"/>
          <w:sz w:val="28"/>
          <w:szCs w:val="28"/>
        </w:rPr>
        <w:t>Učitelj Mitja Pintarič</w:t>
      </w:r>
    </w:p>
    <w:p w14:paraId="3BAF4CDB" w14:textId="77777777" w:rsidR="00EF5C1C" w:rsidRPr="00EF5C1C" w:rsidRDefault="00EF5C1C" w:rsidP="00EF5C1C">
      <w:pPr>
        <w:rPr>
          <w:rFonts w:ascii="Arial" w:hAnsi="Arial" w:cs="Arial"/>
          <w:b/>
          <w:sz w:val="28"/>
          <w:szCs w:val="28"/>
        </w:rPr>
      </w:pPr>
    </w:p>
    <w:sectPr w:rsidR="00EF5C1C" w:rsidRPr="00EF5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E6A9B"/>
    <w:multiLevelType w:val="hybridMultilevel"/>
    <w:tmpl w:val="1CE87360"/>
    <w:lvl w:ilvl="0" w:tplc="7E921F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E47DC"/>
    <w:multiLevelType w:val="hybridMultilevel"/>
    <w:tmpl w:val="01125A3A"/>
    <w:lvl w:ilvl="0" w:tplc="4F54B6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BB"/>
    <w:rsid w:val="00331075"/>
    <w:rsid w:val="003566F7"/>
    <w:rsid w:val="00B97808"/>
    <w:rsid w:val="00DA7DBB"/>
    <w:rsid w:val="00E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A37B"/>
  <w15:chartTrackingRefBased/>
  <w15:docId w15:val="{38651F16-E81D-4C68-8FAE-A1BAB562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F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Ljudski vrt Ptuj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</dc:creator>
  <cp:keywords/>
  <dc:description/>
  <cp:lastModifiedBy>Iztok Hrastar</cp:lastModifiedBy>
  <cp:revision>2</cp:revision>
  <dcterms:created xsi:type="dcterms:W3CDTF">2023-04-11T07:38:00Z</dcterms:created>
  <dcterms:modified xsi:type="dcterms:W3CDTF">2023-04-11T07:38:00Z</dcterms:modified>
</cp:coreProperties>
</file>